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A5" w:rsidRPr="00297295" w:rsidRDefault="00297295" w:rsidP="00297295">
      <w:pPr>
        <w:spacing w:after="0" w:line="240" w:lineRule="auto"/>
        <w:rPr>
          <w:b/>
          <w:sz w:val="24"/>
          <w:szCs w:val="24"/>
          <w:u w:val="single"/>
        </w:rPr>
      </w:pPr>
      <w:r w:rsidRPr="00297295">
        <w:rPr>
          <w:b/>
          <w:sz w:val="24"/>
          <w:szCs w:val="24"/>
          <w:u w:val="single"/>
        </w:rPr>
        <w:t>Hlášení místního rozhlasu 6.5.2019</w:t>
      </w:r>
    </w:p>
    <w:p w:rsidR="00297295" w:rsidRDefault="00297295" w:rsidP="00297295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</w:p>
    <w:p w:rsidR="00297295" w:rsidRPr="00297295" w:rsidRDefault="00297295" w:rsidP="00297295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 w:rsidRPr="00297295">
        <w:rPr>
          <w:sz w:val="24"/>
          <w:szCs w:val="24"/>
        </w:rPr>
        <w:t>V úterý 7. května se koná uctění památky obětem 1. a 2. světové války. Zahájení je v 19.30 hodin u památníku obětem 1. světové války. Potom půjde lampionový průvod k památníku obětem 2. světové války. Zakončení akce bude táborákem na horní retenční nádrži.</w:t>
      </w:r>
    </w:p>
    <w:p w:rsidR="00297295" w:rsidRPr="00297295" w:rsidRDefault="00297295" w:rsidP="00297295">
      <w:pPr>
        <w:spacing w:after="0" w:line="240" w:lineRule="auto"/>
        <w:rPr>
          <w:sz w:val="24"/>
          <w:szCs w:val="24"/>
        </w:rPr>
      </w:pPr>
    </w:p>
    <w:p w:rsidR="00297295" w:rsidRPr="00297295" w:rsidRDefault="00297295" w:rsidP="00297295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 w:rsidRPr="00297295">
        <w:rPr>
          <w:sz w:val="24"/>
          <w:szCs w:val="24"/>
        </w:rPr>
        <w:t>V sobotu 18. května proběhne sběr nebezpečného a velkoobjemového domovního odpadu od 8.00 do 9.00 hodin u budovy Obecního úřadu.</w:t>
      </w:r>
    </w:p>
    <w:p w:rsidR="00297295" w:rsidRPr="00297295" w:rsidRDefault="00297295" w:rsidP="00297295">
      <w:pPr>
        <w:spacing w:after="0" w:line="240" w:lineRule="auto"/>
        <w:rPr>
          <w:sz w:val="24"/>
          <w:szCs w:val="24"/>
        </w:rPr>
      </w:pPr>
    </w:p>
    <w:p w:rsidR="00297295" w:rsidRPr="00297295" w:rsidRDefault="00297295" w:rsidP="00297295">
      <w:pPr>
        <w:spacing w:after="0" w:line="240" w:lineRule="auto"/>
        <w:rPr>
          <w:sz w:val="24"/>
          <w:szCs w:val="24"/>
        </w:rPr>
      </w:pPr>
      <w:r w:rsidRPr="00297295">
        <w:rPr>
          <w:sz w:val="24"/>
          <w:szCs w:val="24"/>
        </w:rPr>
        <w:t>Vedle Mateřské školy Čtyřlístek Milenov je přistaven kontejner na papír. Do konce týdne máte možnost donést papír do kontejneru a pomoci mateřské škole se sběrem papíru.</w:t>
      </w:r>
    </w:p>
    <w:p w:rsidR="00297295" w:rsidRPr="00297295" w:rsidRDefault="00297295" w:rsidP="0029729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297295" w:rsidRPr="00297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95"/>
    <w:rsid w:val="00297295"/>
    <w:rsid w:val="00E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799"/>
  <w15:chartTrackingRefBased/>
  <w15:docId w15:val="{C76EA720-71A5-41FA-B1D4-9E83FA4B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2019-05-06T14:33:00Z</cp:lastPrinted>
  <dcterms:created xsi:type="dcterms:W3CDTF">2019-05-06T14:27:00Z</dcterms:created>
  <dcterms:modified xsi:type="dcterms:W3CDTF">2019-05-06T14:34:00Z</dcterms:modified>
</cp:coreProperties>
</file>